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inline>
            <wp:extent cx="6595745" cy="957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inline>
            <wp:extent cx="6555740" cy="9579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drawing xmlns:mc="http://schemas.openxmlformats.org/markup-compatibility/2006">
          <wp:inline>
            <wp:extent cx="6620510" cy="9579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/>
      <w:footnotePr/>
      <w:type w:val="nextPage"/>
      <w:pgSz w:w="11906" w:h="16838" w:orient="portrait"/>
      <w:pgMar w:top="312" w:right="312" w:bottom="1440" w:left="216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 Black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Segoe UI Black" w:cs="Arial" w:eastAsia="等线" w:hAnsi="Segoe UI Black"/>
        <w:sz w:val="300"/>
        <w:szCs w:val="300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Софронова</dc:creator>
  <cp:lastModifiedBy>Анастасия Софронова</cp:lastModifiedBy>
</cp:coreProperties>
</file>